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1D2FBB">
              <w:rPr>
                <w:b/>
                <w:sz w:val="28"/>
                <w:szCs w:val="28"/>
                <w:lang w:val="en-US"/>
              </w:rPr>
              <w:t>Dondușeni</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24BE5"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B24BE5"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24BE5"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24BE5"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24BE5"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24BE5"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24BE5"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B24BE5"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24BE5"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24BE5"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24BE5"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B24BE5"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B24BE5"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B24BE5"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B24BE5"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24BE5"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24BE5"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B24BE5"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24BE5"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24BE5"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B24BE5"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B24BE5"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24BE5"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24BE5"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B24BE5"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24BE5"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24BE5"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24BE5"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24BE5"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B24BE5"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24BE5"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24BE5"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B24BE5"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B24BE5"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24BE5"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24BE5"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24BE5"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B24BE5"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24BE5"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24BE5"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B24BE5"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24BE5"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B24BE5"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24BE5"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24BE5"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B24BE5"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24BE5"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24BE5"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B24BE5"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B24BE5"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B24BE5"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B24BE5"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24BE5"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B24BE5"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B24BE5"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24BE5"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24BE5"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B24BE5"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B24BE5"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B24BE5"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B24BE5"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B24BE5"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B24BE5"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B24BE5"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B24BE5"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B24BE5"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B24BE5"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B24BE5"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B24BE5"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B24BE5"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B24BE5"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B24BE5"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B24BE5"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B24BE5"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B24BE5"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B24BE5"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1D2FBB">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raionul </w:t>
            </w:r>
            <w:r w:rsidR="001D2FBB">
              <w:rPr>
                <w:rFonts w:ascii="Times New Roman" w:hAnsi="Times New Roman"/>
                <w:b/>
                <w:bCs/>
                <w:i/>
                <w:szCs w:val="24"/>
                <w:lang w:val="en-US"/>
              </w:rPr>
              <w:t>Dondușeni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931DC5"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1D2FBB" w:rsidP="003B06FE">
            <w:pPr>
              <w:pStyle w:val="21"/>
              <w:tabs>
                <w:tab w:val="left" w:pos="1080"/>
              </w:tabs>
              <w:ind w:firstLine="0"/>
              <w:rPr>
                <w:i/>
                <w:iCs/>
                <w:color w:val="FF0000"/>
                <w:szCs w:val="24"/>
              </w:rPr>
            </w:pPr>
            <w:r>
              <w:rPr>
                <w:lang w:val="en-US"/>
              </w:rPr>
              <w:t>16,7</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4559B7" w:rsidRPr="00C54942" w:rsidRDefault="004559B7" w:rsidP="004559B7">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Dondușeni</w:t>
      </w:r>
    </w:p>
    <w:p w:rsidR="004559B7" w:rsidRPr="00C54942" w:rsidRDefault="004559B7" w:rsidP="004559B7">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4559B7" w:rsidRPr="00C54942" w:rsidRDefault="004559B7" w:rsidP="004559B7">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CB703C" w:rsidRPr="00027881" w:rsidRDefault="00CB703C" w:rsidP="00CB703C">
      <w:pPr>
        <w:rPr>
          <w:lang w:val="en-US"/>
        </w:rPr>
      </w:pPr>
    </w:p>
    <w:tbl>
      <w:tblPr>
        <w:tblW w:w="9781" w:type="dxa"/>
        <w:tblInd w:w="250" w:type="dxa"/>
        <w:tblLayout w:type="fixed"/>
        <w:tblLook w:val="0000" w:firstRow="0" w:lastRow="0" w:firstColumn="0" w:lastColumn="0" w:noHBand="0" w:noVBand="0"/>
      </w:tblPr>
      <w:tblGrid>
        <w:gridCol w:w="567"/>
        <w:gridCol w:w="992"/>
        <w:gridCol w:w="6379"/>
        <w:gridCol w:w="851"/>
        <w:gridCol w:w="992"/>
      </w:tblGrid>
      <w:tr w:rsidR="00CB703C" w:rsidRPr="008B47FF" w:rsidTr="00527828">
        <w:tblPrEx>
          <w:tblCellMar>
            <w:top w:w="0" w:type="dxa"/>
            <w:bottom w:w="0" w:type="dxa"/>
          </w:tblCellMar>
        </w:tblPrEx>
        <w:trPr>
          <w:cantSplit/>
          <w:trHeight w:val="592"/>
        </w:trPr>
        <w:tc>
          <w:tcPr>
            <w:tcW w:w="567" w:type="dxa"/>
            <w:tcBorders>
              <w:top w:val="single" w:sz="6" w:space="0" w:color="auto"/>
              <w:left w:val="single" w:sz="6" w:space="0" w:color="auto"/>
              <w:bottom w:val="nil"/>
              <w:right w:val="nil"/>
            </w:tcBorders>
            <w:shd w:val="pct5" w:color="auto" w:fill="auto"/>
          </w:tcPr>
          <w:p w:rsidR="00CB703C" w:rsidRPr="008B47FF" w:rsidRDefault="00CB703C" w:rsidP="00527828">
            <w:pPr>
              <w:ind w:right="-108"/>
              <w:jc w:val="center"/>
              <w:rPr>
                <w:sz w:val="22"/>
                <w:szCs w:val="22"/>
                <w:lang w:val="en-US"/>
              </w:rPr>
            </w:pPr>
            <w:r w:rsidRPr="008B47FF">
              <w:rPr>
                <w:sz w:val="22"/>
                <w:szCs w:val="22"/>
                <w:lang w:val="en-US"/>
              </w:rPr>
              <w:t>№</w:t>
            </w:r>
          </w:p>
          <w:p w:rsidR="00CB703C" w:rsidRPr="008B47FF" w:rsidRDefault="00CB703C" w:rsidP="00527828">
            <w:pPr>
              <w:ind w:right="-108"/>
              <w:jc w:val="center"/>
              <w:rPr>
                <w:sz w:val="22"/>
                <w:szCs w:val="22"/>
                <w:lang w:val="en-US"/>
              </w:rPr>
            </w:pPr>
            <w:r w:rsidRPr="008B47FF">
              <w:rPr>
                <w:sz w:val="22"/>
                <w:szCs w:val="22"/>
                <w:lang w:val="en-US"/>
              </w:rPr>
              <w:t xml:space="preserve"> crt.</w:t>
            </w:r>
          </w:p>
        </w:tc>
        <w:tc>
          <w:tcPr>
            <w:tcW w:w="992" w:type="dxa"/>
            <w:tcBorders>
              <w:top w:val="single" w:sz="6" w:space="0" w:color="auto"/>
              <w:left w:val="single" w:sz="6" w:space="0" w:color="auto"/>
              <w:bottom w:val="nil"/>
              <w:right w:val="nil"/>
            </w:tcBorders>
            <w:shd w:val="pct5" w:color="auto" w:fill="auto"/>
          </w:tcPr>
          <w:p w:rsidR="00CB703C" w:rsidRPr="008B47FF" w:rsidRDefault="00CB703C" w:rsidP="0052782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79" w:type="dxa"/>
            <w:tcBorders>
              <w:top w:val="single" w:sz="6" w:space="0" w:color="auto"/>
              <w:left w:val="single" w:sz="6" w:space="0" w:color="auto"/>
              <w:bottom w:val="nil"/>
              <w:right w:val="nil"/>
            </w:tcBorders>
            <w:shd w:val="pct5" w:color="auto" w:fill="auto"/>
          </w:tcPr>
          <w:p w:rsidR="00CB703C" w:rsidRPr="008B47FF" w:rsidRDefault="00CB703C" w:rsidP="00527828">
            <w:pPr>
              <w:jc w:val="center"/>
              <w:rPr>
                <w:sz w:val="22"/>
                <w:szCs w:val="22"/>
              </w:rPr>
            </w:pPr>
          </w:p>
          <w:p w:rsidR="00CB703C" w:rsidRPr="008B47FF" w:rsidRDefault="00CB703C" w:rsidP="00527828">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CB703C" w:rsidRPr="008B47FF" w:rsidRDefault="00CB703C" w:rsidP="0052782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992" w:type="dxa"/>
            <w:tcBorders>
              <w:top w:val="single" w:sz="6" w:space="0" w:color="auto"/>
              <w:left w:val="single" w:sz="6" w:space="0" w:color="auto"/>
              <w:right w:val="single" w:sz="6" w:space="0" w:color="auto"/>
            </w:tcBorders>
            <w:shd w:val="pct5" w:color="auto" w:fill="auto"/>
          </w:tcPr>
          <w:p w:rsidR="00CB703C" w:rsidRPr="006D228E" w:rsidRDefault="00CB703C" w:rsidP="00527828">
            <w:pPr>
              <w:jc w:val="center"/>
              <w:rPr>
                <w:sz w:val="22"/>
                <w:szCs w:val="22"/>
                <w:lang w:val="en-US"/>
              </w:rPr>
            </w:pPr>
            <w:r w:rsidRPr="008B47FF">
              <w:rPr>
                <w:sz w:val="22"/>
                <w:szCs w:val="22"/>
                <w:lang w:val="en-US"/>
              </w:rPr>
              <w:t>Volum</w:t>
            </w:r>
          </w:p>
        </w:tc>
      </w:tr>
    </w:tbl>
    <w:p w:rsidR="00CB703C" w:rsidRPr="008B47FF" w:rsidRDefault="00CB703C" w:rsidP="00CB703C">
      <w:pPr>
        <w:rPr>
          <w:sz w:val="2"/>
          <w:szCs w:val="2"/>
          <w:lang w:val="en-US"/>
        </w:rPr>
      </w:pPr>
    </w:p>
    <w:tbl>
      <w:tblPr>
        <w:tblW w:w="9781" w:type="dxa"/>
        <w:tblInd w:w="250" w:type="dxa"/>
        <w:tblLayout w:type="fixed"/>
        <w:tblLook w:val="0000" w:firstRow="0" w:lastRow="0" w:firstColumn="0" w:lastColumn="0" w:noHBand="0" w:noVBand="0"/>
      </w:tblPr>
      <w:tblGrid>
        <w:gridCol w:w="567"/>
        <w:gridCol w:w="992"/>
        <w:gridCol w:w="6379"/>
        <w:gridCol w:w="851"/>
        <w:gridCol w:w="992"/>
      </w:tblGrid>
      <w:tr w:rsidR="00CB703C" w:rsidRPr="008B47FF" w:rsidTr="00527828">
        <w:tblPrEx>
          <w:tblCellMar>
            <w:top w:w="0" w:type="dxa"/>
            <w:bottom w:w="0" w:type="dxa"/>
          </w:tblCellMar>
        </w:tblPrEx>
        <w:trPr>
          <w:cantSplit/>
          <w:tblHeader/>
        </w:trPr>
        <w:tc>
          <w:tcPr>
            <w:tcW w:w="567" w:type="dxa"/>
            <w:tcBorders>
              <w:top w:val="single" w:sz="6" w:space="0" w:color="auto"/>
              <w:left w:val="single" w:sz="6" w:space="0" w:color="auto"/>
              <w:bottom w:val="double" w:sz="6" w:space="0" w:color="auto"/>
              <w:right w:val="nil"/>
            </w:tcBorders>
            <w:shd w:val="pct5" w:color="auto" w:fill="auto"/>
          </w:tcPr>
          <w:p w:rsidR="00CB703C" w:rsidRPr="008B47FF" w:rsidRDefault="00CB703C" w:rsidP="00527828">
            <w:pPr>
              <w:ind w:right="-108"/>
              <w:jc w:val="center"/>
              <w:rPr>
                <w:sz w:val="22"/>
                <w:szCs w:val="22"/>
                <w:lang w:val="en-US"/>
              </w:rPr>
            </w:pPr>
            <w:r w:rsidRPr="008B47FF">
              <w:rPr>
                <w:sz w:val="22"/>
                <w:szCs w:val="22"/>
                <w:lang w:val="en-US"/>
              </w:rPr>
              <w:t>1</w:t>
            </w:r>
          </w:p>
        </w:tc>
        <w:tc>
          <w:tcPr>
            <w:tcW w:w="992" w:type="dxa"/>
            <w:tcBorders>
              <w:top w:val="single" w:sz="6" w:space="0" w:color="auto"/>
              <w:left w:val="single" w:sz="6" w:space="0" w:color="auto"/>
              <w:bottom w:val="double" w:sz="6" w:space="0" w:color="auto"/>
              <w:right w:val="nil"/>
            </w:tcBorders>
            <w:shd w:val="pct5" w:color="auto" w:fill="auto"/>
          </w:tcPr>
          <w:p w:rsidR="00CB703C" w:rsidRPr="008B47FF" w:rsidRDefault="00CB703C" w:rsidP="00527828">
            <w:pPr>
              <w:ind w:left="-120" w:right="-108"/>
              <w:jc w:val="center"/>
              <w:rPr>
                <w:sz w:val="22"/>
                <w:szCs w:val="22"/>
                <w:lang w:val="en-US"/>
              </w:rPr>
            </w:pPr>
            <w:r w:rsidRPr="008B47FF">
              <w:rPr>
                <w:sz w:val="22"/>
                <w:szCs w:val="22"/>
                <w:lang w:val="en-US"/>
              </w:rPr>
              <w:t>2</w:t>
            </w:r>
          </w:p>
        </w:tc>
        <w:tc>
          <w:tcPr>
            <w:tcW w:w="6379" w:type="dxa"/>
            <w:tcBorders>
              <w:top w:val="single" w:sz="6" w:space="0" w:color="auto"/>
              <w:left w:val="single" w:sz="6" w:space="0" w:color="auto"/>
              <w:bottom w:val="double" w:sz="6" w:space="0" w:color="auto"/>
              <w:right w:val="nil"/>
            </w:tcBorders>
            <w:shd w:val="pct5" w:color="auto" w:fill="auto"/>
          </w:tcPr>
          <w:p w:rsidR="00CB703C" w:rsidRPr="008B47FF" w:rsidRDefault="00CB703C" w:rsidP="00527828">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CB703C" w:rsidRPr="008B47FF" w:rsidRDefault="00CB703C" w:rsidP="00527828">
            <w:pPr>
              <w:ind w:left="-108" w:right="-108"/>
              <w:jc w:val="center"/>
              <w:rPr>
                <w:sz w:val="22"/>
                <w:szCs w:val="22"/>
                <w:lang w:val="en-US"/>
              </w:rPr>
            </w:pPr>
            <w:r w:rsidRPr="008B47FF">
              <w:rPr>
                <w:sz w:val="22"/>
                <w:szCs w:val="22"/>
                <w:lang w:val="en-US"/>
              </w:rPr>
              <w:t>4</w:t>
            </w:r>
          </w:p>
        </w:tc>
        <w:tc>
          <w:tcPr>
            <w:tcW w:w="992" w:type="dxa"/>
            <w:tcBorders>
              <w:top w:val="single" w:sz="6" w:space="0" w:color="auto"/>
              <w:left w:val="single" w:sz="6" w:space="0" w:color="auto"/>
              <w:bottom w:val="double" w:sz="6" w:space="0" w:color="auto"/>
              <w:right w:val="single" w:sz="6" w:space="0" w:color="auto"/>
            </w:tcBorders>
            <w:shd w:val="pct5" w:color="auto" w:fill="auto"/>
          </w:tcPr>
          <w:p w:rsidR="00CB703C" w:rsidRPr="00027881" w:rsidRDefault="00CB703C" w:rsidP="00527828">
            <w:pPr>
              <w:jc w:val="center"/>
              <w:rPr>
                <w:sz w:val="22"/>
                <w:szCs w:val="22"/>
                <w:lang w:val="en-US"/>
              </w:rPr>
            </w:pPr>
            <w:r w:rsidRPr="008B47FF">
              <w:rPr>
                <w:sz w:val="22"/>
                <w:szCs w:val="22"/>
                <w:lang w:val="en-US"/>
              </w:rPr>
              <w:t>5</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jc w:val="center"/>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2917D1" w:rsidRDefault="00CB703C" w:rsidP="00527828">
            <w:pPr>
              <w:rPr>
                <w:b/>
                <w:bCs/>
                <w:sz w:val="22"/>
                <w:szCs w:val="22"/>
              </w:rPr>
            </w:pPr>
            <w:r w:rsidRPr="008B47FF">
              <w:rPr>
                <w:b/>
                <w:bCs/>
                <w:sz w:val="22"/>
                <w:szCs w:val="22"/>
                <w:lang w:val="en-US"/>
              </w:rPr>
              <w:t>1. G10 G9-D</w:t>
            </w:r>
            <w:r>
              <w:rPr>
                <w:b/>
                <w:bCs/>
                <w:sz w:val="22"/>
                <w:szCs w:val="22"/>
                <w:lang w:val="en-US"/>
              </w:rPr>
              <w:t>î</w:t>
            </w:r>
            <w:r w:rsidRPr="008B47FF">
              <w:rPr>
                <w:b/>
                <w:bCs/>
                <w:sz w:val="22"/>
                <w:szCs w:val="22"/>
                <w:lang w:val="en-US"/>
              </w:rPr>
              <w:t>ngeni-Cernoleuca-Clim</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i-G8,  km 11.89 - 12.54</w:t>
            </w:r>
            <w:r>
              <w:rPr>
                <w:b/>
                <w:bCs/>
                <w:sz w:val="22"/>
                <w:szCs w:val="22"/>
                <w:lang w:val="en-US"/>
              </w:rPr>
              <w:t xml:space="preserve"> (</w:t>
            </w:r>
            <w:r>
              <w:rPr>
                <w:b/>
                <w:bCs/>
                <w:sz w:val="22"/>
                <w:szCs w:val="22"/>
              </w:rPr>
              <w:t>s. Cernoleuca)</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hmed-4 cm, cu utilizarea distribuitorului de mixturi asfaltice SMBg-II/2.3</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40,23</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executata la cald, in grosime de 4,0 cm, SMBg-II/2.3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1. G10 G9-D</w:t>
            </w:r>
            <w:r>
              <w:rPr>
                <w:b/>
                <w:bCs/>
                <w:sz w:val="22"/>
                <w:szCs w:val="22"/>
                <w:lang w:val="en-US"/>
              </w:rPr>
              <w:t>î</w:t>
            </w:r>
            <w:r w:rsidRPr="008B47FF">
              <w:rPr>
                <w:b/>
                <w:bCs/>
                <w:sz w:val="22"/>
                <w:szCs w:val="22"/>
                <w:lang w:val="en-US"/>
              </w:rPr>
              <w:t>ngeni-Cernoleuca-Climau</w:t>
            </w:r>
            <w:r>
              <w:rPr>
                <w:b/>
                <w:bCs/>
                <w:sz w:val="22"/>
                <w:szCs w:val="22"/>
                <w:lang w:val="en-US"/>
              </w:rPr>
              <w:t>ț</w:t>
            </w:r>
            <w:r w:rsidRPr="008B47FF">
              <w:rPr>
                <w:b/>
                <w:bCs/>
                <w:sz w:val="22"/>
                <w:szCs w:val="22"/>
                <w:lang w:val="en-US"/>
              </w:rPr>
              <w:t>i-G8 km 13.29-14.11</w:t>
            </w:r>
            <w:r>
              <w:rPr>
                <w:b/>
                <w:bCs/>
                <w:sz w:val="22"/>
                <w:szCs w:val="22"/>
                <w:lang w:val="en-US"/>
              </w:rPr>
              <w:t xml:space="preserve"> (s. Cernoleuca)</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hmed-4cm cu utilizarea distribuitorului de mixturi asfaltice SMBg-II/2.3</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40,23</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1. G10 G9-D</w:t>
            </w:r>
            <w:r>
              <w:rPr>
                <w:b/>
                <w:bCs/>
                <w:sz w:val="22"/>
                <w:szCs w:val="22"/>
                <w:lang w:val="en-US"/>
              </w:rPr>
              <w:t>î</w:t>
            </w:r>
            <w:r w:rsidRPr="008B47FF">
              <w:rPr>
                <w:b/>
                <w:bCs/>
                <w:sz w:val="22"/>
                <w:szCs w:val="22"/>
                <w:lang w:val="en-US"/>
              </w:rPr>
              <w:t>ngeni-Cernoleuca-Climau</w:t>
            </w:r>
            <w:r>
              <w:rPr>
                <w:b/>
                <w:bCs/>
                <w:sz w:val="22"/>
                <w:szCs w:val="22"/>
                <w:lang w:val="en-US"/>
              </w:rPr>
              <w:t>ț</w:t>
            </w:r>
            <w:r w:rsidRPr="008B47FF">
              <w:rPr>
                <w:b/>
                <w:bCs/>
                <w:sz w:val="22"/>
                <w:szCs w:val="22"/>
                <w:lang w:val="en-US"/>
              </w:rPr>
              <w:t>i-G8 km 15.45-17.30</w:t>
            </w:r>
            <w:r>
              <w:rPr>
                <w:b/>
                <w:bCs/>
                <w:sz w:val="22"/>
                <w:szCs w:val="22"/>
                <w:lang w:val="en-US"/>
              </w:rPr>
              <w:t xml:space="preserve"> (s. Climăuți)</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107,85</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h-12 cm, pentru drumuri, cu asternere mecanica, executat cu impanare fara innororire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940,00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lastRenderedPageBreak/>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h-12 cm, pentru drumuri, cu asternere mecanica, executat cu impanare fara innororire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835,00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6,47</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DB19F</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10785,0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10785,0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8</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74,00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1. G12 G11-Plopi-Horodi</w:t>
            </w:r>
            <w:r>
              <w:rPr>
                <w:b/>
                <w:bCs/>
                <w:sz w:val="22"/>
                <w:szCs w:val="22"/>
                <w:lang w:val="en-US"/>
              </w:rPr>
              <w:t>ș</w:t>
            </w:r>
            <w:r w:rsidRPr="008B47FF">
              <w:rPr>
                <w:b/>
                <w:bCs/>
                <w:sz w:val="22"/>
                <w:szCs w:val="22"/>
                <w:lang w:val="en-US"/>
              </w:rPr>
              <w:t>te-Tele</w:t>
            </w:r>
            <w:r>
              <w:rPr>
                <w:b/>
                <w:bCs/>
                <w:sz w:val="22"/>
                <w:szCs w:val="22"/>
                <w:lang w:val="en-US"/>
              </w:rPr>
              <w:t>ș</w:t>
            </w:r>
            <w:r w:rsidRPr="008B47FF">
              <w:rPr>
                <w:b/>
                <w:bCs/>
                <w:sz w:val="22"/>
                <w:szCs w:val="22"/>
                <w:lang w:val="en-US"/>
              </w:rPr>
              <w:t>euca-Grigor</w:t>
            </w:r>
            <w:r>
              <w:rPr>
                <w:b/>
                <w:bCs/>
                <w:sz w:val="22"/>
                <w:szCs w:val="22"/>
                <w:lang w:val="en-US"/>
              </w:rPr>
              <w:t>ă</w:t>
            </w:r>
            <w:r w:rsidRPr="008B47FF">
              <w:rPr>
                <w:b/>
                <w:bCs/>
                <w:sz w:val="22"/>
                <w:szCs w:val="22"/>
                <w:lang w:val="en-US"/>
              </w:rPr>
              <w:t>uca-R14, km 8,11-9,02</w:t>
            </w:r>
            <w:r>
              <w:rPr>
                <w:b/>
                <w:bCs/>
                <w:sz w:val="22"/>
                <w:szCs w:val="22"/>
                <w:lang w:val="en-US"/>
              </w:rPr>
              <w:t xml:space="preserve"> (s. Horodiște)</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110,70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Dl134</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110,70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72,00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1. G12 G11-Plopi-Horodi</w:t>
            </w:r>
            <w:r>
              <w:rPr>
                <w:b/>
                <w:bCs/>
                <w:sz w:val="22"/>
                <w:szCs w:val="22"/>
                <w:lang w:val="en-US"/>
              </w:rPr>
              <w:t>ș</w:t>
            </w:r>
            <w:r w:rsidRPr="008B47FF">
              <w:rPr>
                <w:b/>
                <w:bCs/>
                <w:sz w:val="22"/>
                <w:szCs w:val="22"/>
                <w:lang w:val="en-US"/>
              </w:rPr>
              <w:t>te-Tele</w:t>
            </w:r>
            <w:r>
              <w:rPr>
                <w:b/>
                <w:bCs/>
                <w:sz w:val="22"/>
                <w:szCs w:val="22"/>
                <w:lang w:val="en-US"/>
              </w:rPr>
              <w:t>ș</w:t>
            </w:r>
            <w:r w:rsidRPr="008B47FF">
              <w:rPr>
                <w:b/>
                <w:bCs/>
                <w:sz w:val="22"/>
                <w:szCs w:val="22"/>
                <w:lang w:val="en-US"/>
              </w:rPr>
              <w:t>euca-Grigor</w:t>
            </w:r>
            <w:r>
              <w:rPr>
                <w:b/>
                <w:bCs/>
                <w:sz w:val="22"/>
                <w:szCs w:val="22"/>
                <w:lang w:val="en-US"/>
              </w:rPr>
              <w:t>ăuca-R14 km 18,05-20,</w:t>
            </w:r>
            <w:r w:rsidRPr="008B47FF">
              <w:rPr>
                <w:b/>
                <w:bCs/>
                <w:sz w:val="22"/>
                <w:szCs w:val="22"/>
                <w:lang w:val="en-US"/>
              </w:rPr>
              <w:t>0</w:t>
            </w:r>
            <w:r>
              <w:rPr>
                <w:b/>
                <w:bCs/>
                <w:sz w:val="22"/>
                <w:szCs w:val="22"/>
                <w:lang w:val="en-US"/>
              </w:rPr>
              <w:t xml:space="preserve"> (s. Teleșeuca)</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620,00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0,372</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 - 4cm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120,78</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3,72</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12 400,0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85,20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04054D" w:rsidRDefault="00CB703C" w:rsidP="00527828">
            <w:pPr>
              <w:rPr>
                <w:b/>
                <w:bCs/>
                <w:sz w:val="22"/>
                <w:szCs w:val="22"/>
                <w:lang w:val="en-US"/>
              </w:rPr>
            </w:pPr>
            <w:r w:rsidRPr="008B47FF">
              <w:rPr>
                <w:b/>
                <w:bCs/>
                <w:sz w:val="22"/>
                <w:szCs w:val="22"/>
                <w:lang w:val="en-US"/>
              </w:rPr>
              <w:t>1. G1</w:t>
            </w:r>
            <w:r>
              <w:rPr>
                <w:b/>
                <w:bCs/>
                <w:sz w:val="22"/>
                <w:szCs w:val="22"/>
                <w:lang w:val="en-US"/>
              </w:rPr>
              <w:t>6</w:t>
            </w:r>
            <w:r w:rsidRPr="008B47FF">
              <w:rPr>
                <w:b/>
                <w:bCs/>
                <w:sz w:val="22"/>
                <w:szCs w:val="22"/>
                <w:lang w:val="en-US"/>
              </w:rPr>
              <w:t xml:space="preserve"> </w:t>
            </w:r>
            <w:r w:rsidRPr="0004054D">
              <w:rPr>
                <w:b/>
                <w:bCs/>
                <w:sz w:val="22"/>
                <w:szCs w:val="22"/>
                <w:lang w:val="en-US"/>
              </w:rPr>
              <w:t>R12 – Tîrnova – Gaşpar – Cupcini – M5</w:t>
            </w:r>
            <w:r>
              <w:rPr>
                <w:b/>
                <w:bCs/>
                <w:sz w:val="22"/>
                <w:szCs w:val="22"/>
                <w:lang w:val="en-US"/>
              </w:rPr>
              <w:t xml:space="preserve"> km 0,0-2,0 (selectiv s. Tîrnova)</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57,90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289,50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 - 4cm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56,40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5 790,00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L70 Drumul de acces spre s. Boroseni, km 0,5-1,2 </w:t>
            </w:r>
            <w:r>
              <w:rPr>
                <w:b/>
                <w:bCs/>
                <w:sz w:val="22"/>
                <w:szCs w:val="22"/>
                <w:lang w:val="en-US"/>
              </w:rPr>
              <w:t>(s. Elizavetovca)</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SKBg-II/2.3 hmed-4 cmcu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40,23</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SKBg-II/2.3,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1. L61 Drumul de acces spre s. Caraiman, km 1,0-2,0</w:t>
            </w:r>
            <w:r>
              <w:rPr>
                <w:b/>
                <w:bCs/>
                <w:sz w:val="22"/>
                <w:szCs w:val="22"/>
                <w:lang w:val="en-US"/>
              </w:rPr>
              <w:t xml:space="preserve"> (s. Frasin)</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 - 4cm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40,23</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 or. Dondușeni (</w:t>
            </w:r>
            <w:r w:rsidRPr="008B47FF">
              <w:rPr>
                <w:b/>
                <w:bCs/>
                <w:sz w:val="22"/>
                <w:szCs w:val="22"/>
                <w:lang w:val="en-US"/>
              </w:rPr>
              <w:t>Reparatia strazii or. Dondu</w:t>
            </w:r>
            <w:r>
              <w:rPr>
                <w:b/>
                <w:bCs/>
                <w:sz w:val="22"/>
                <w:szCs w:val="22"/>
                <w:lang w:val="en-US"/>
              </w:rPr>
              <w:t>ș</w:t>
            </w:r>
            <w:r w:rsidRPr="008B47FF">
              <w:rPr>
                <w:b/>
                <w:bCs/>
                <w:sz w:val="22"/>
                <w:szCs w:val="22"/>
                <w:lang w:val="en-US"/>
              </w:rPr>
              <w:t>eni, str. 31 August</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62,00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7C267B">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310,00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0,186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48,31</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1,86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7C267B">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6 200,00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42,80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Arione</w:t>
            </w:r>
            <w:r>
              <w:rPr>
                <w:b/>
                <w:bCs/>
                <w:sz w:val="22"/>
                <w:szCs w:val="22"/>
                <w:lang w:val="en-US"/>
              </w:rPr>
              <w:t>ș</w:t>
            </w:r>
            <w:r w:rsidRPr="008B47FF">
              <w:rPr>
                <w:b/>
                <w:bCs/>
                <w:sz w:val="22"/>
                <w:szCs w:val="22"/>
                <w:lang w:val="en-US"/>
              </w:rPr>
              <w:t xml:space="preserve">ti </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28,62</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pentru drumuri, cu asternere mecanica, executat cu impanare fara innororire cu h-12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343,44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lastRenderedPageBreak/>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1,717</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DB19F</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 mare SKPg- II, executata la cald, in grosime de 5,0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2 862,00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0,859</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2 862,00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19,08</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w:t>
            </w:r>
            <w:r>
              <w:rPr>
                <w:b/>
                <w:bCs/>
                <w:sz w:val="22"/>
                <w:szCs w:val="22"/>
                <w:lang w:val="en-US"/>
              </w:rPr>
              <w:t>s. Baraboi (</w:t>
            </w:r>
            <w:r w:rsidRPr="008B47FF">
              <w:rPr>
                <w:b/>
                <w:bCs/>
                <w:sz w:val="22"/>
                <w:szCs w:val="22"/>
                <w:lang w:val="en-US"/>
              </w:rPr>
              <w:t>Repara</w:t>
            </w:r>
            <w:r>
              <w:rPr>
                <w:b/>
                <w:bCs/>
                <w:sz w:val="22"/>
                <w:szCs w:val="22"/>
                <w:lang w:val="en-US"/>
              </w:rPr>
              <w:t>ț</w:t>
            </w:r>
            <w:r w:rsidRPr="008B47FF">
              <w:rPr>
                <w:b/>
                <w:bCs/>
                <w:sz w:val="22"/>
                <w:szCs w:val="22"/>
                <w:lang w:val="en-US"/>
              </w:rPr>
              <w:t>ia drumului de acces spre gimnaziu s. Baraboi</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832ABF">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32,18</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w:t>
            </w:r>
            <w:r>
              <w:rPr>
                <w:b/>
                <w:bCs/>
                <w:sz w:val="22"/>
                <w:szCs w:val="22"/>
                <w:lang w:val="en-US"/>
              </w:rPr>
              <w:t>s. Briceni (</w:t>
            </w:r>
            <w:r w:rsidRPr="008B47FF">
              <w:rPr>
                <w:b/>
                <w:bCs/>
                <w:sz w:val="22"/>
                <w:szCs w:val="22"/>
                <w:lang w:val="en-US"/>
              </w:rPr>
              <w:t>Repara</w:t>
            </w:r>
            <w:r>
              <w:rPr>
                <w:b/>
                <w:bCs/>
                <w:sz w:val="22"/>
                <w:szCs w:val="22"/>
                <w:lang w:val="en-US"/>
              </w:rPr>
              <w:t>ț</w:t>
            </w:r>
            <w:r w:rsidRPr="008B47FF">
              <w:rPr>
                <w:b/>
                <w:bCs/>
                <w:sz w:val="22"/>
                <w:szCs w:val="22"/>
                <w:lang w:val="en-US"/>
              </w:rPr>
              <w:t>ia drumului de acces spre c</w:t>
            </w:r>
            <w:r>
              <w:rPr>
                <w:b/>
                <w:bCs/>
                <w:sz w:val="22"/>
                <w:szCs w:val="22"/>
                <w:lang w:val="en-US"/>
              </w:rPr>
              <w:t>ă</w:t>
            </w:r>
            <w:r w:rsidRPr="008B47FF">
              <w:rPr>
                <w:b/>
                <w:bCs/>
                <w:sz w:val="22"/>
                <w:szCs w:val="22"/>
                <w:lang w:val="en-US"/>
              </w:rPr>
              <w:t>minul cultural s. Briceni</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832ABF">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0,1240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SMBg - II/2.3  hmed-4cm,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32,18</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w:t>
            </w:r>
            <w:r>
              <w:rPr>
                <w:b/>
                <w:bCs/>
                <w:sz w:val="22"/>
                <w:szCs w:val="22"/>
                <w:lang w:val="en-US"/>
              </w:rPr>
              <w:t>s. Corbu (</w:t>
            </w:r>
            <w:r w:rsidRPr="008B47FF">
              <w:rPr>
                <w:b/>
                <w:bCs/>
                <w:sz w:val="22"/>
                <w:szCs w:val="22"/>
                <w:lang w:val="en-US"/>
              </w:rPr>
              <w:t>Repara</w:t>
            </w:r>
            <w:r>
              <w:rPr>
                <w:b/>
                <w:bCs/>
                <w:sz w:val="22"/>
                <w:szCs w:val="22"/>
                <w:lang w:val="en-US"/>
              </w:rPr>
              <w:t>ț</w:t>
            </w:r>
            <w:r w:rsidRPr="008B47FF">
              <w:rPr>
                <w:b/>
                <w:bCs/>
                <w:sz w:val="22"/>
                <w:szCs w:val="22"/>
                <w:lang w:val="en-US"/>
              </w:rPr>
              <w:t>ia drumului de acces spre casa de nun</w:t>
            </w:r>
            <w:r>
              <w:rPr>
                <w:b/>
                <w:bCs/>
                <w:sz w:val="22"/>
                <w:szCs w:val="22"/>
                <w:lang w:val="en-US"/>
              </w:rPr>
              <w:t>ț</w:t>
            </w:r>
            <w:r w:rsidRPr="008B47FF">
              <w:rPr>
                <w:b/>
                <w:bCs/>
                <w:sz w:val="22"/>
                <w:szCs w:val="22"/>
                <w:lang w:val="en-US"/>
              </w:rPr>
              <w:t>i</w:t>
            </w:r>
            <w:r>
              <w:rPr>
                <w:b/>
                <w:bCs/>
                <w:sz w:val="22"/>
                <w:szCs w:val="22"/>
                <w:lang w:val="en-US"/>
              </w:rPr>
              <w:t>, S. Corbu)</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41,30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832ABF">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SMBg - II/2.3  h</w:t>
            </w:r>
            <w:r w:rsidRPr="004D72AA">
              <w:rPr>
                <w:sz w:val="22"/>
                <w:szCs w:val="22"/>
                <w:vertAlign w:val="subscript"/>
                <w:lang w:val="en-US"/>
              </w:rPr>
              <w:t>med</w:t>
            </w:r>
            <w:r w:rsidRPr="008B47FF">
              <w:rPr>
                <w:sz w:val="22"/>
                <w:szCs w:val="22"/>
                <w:lang w:val="en-US"/>
              </w:rPr>
              <w:t>-4cm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32,18</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lastRenderedPageBreak/>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w:t>
            </w:r>
            <w:r>
              <w:rPr>
                <w:sz w:val="22"/>
                <w:szCs w:val="22"/>
                <w:lang w:val="en-US"/>
              </w:rPr>
              <w:t xml:space="preserve"> </w:t>
            </w:r>
            <w:r w:rsidRPr="008B47FF">
              <w:rPr>
                <w:sz w:val="22"/>
                <w:szCs w:val="22"/>
                <w:lang w:val="en-US"/>
              </w:rPr>
              <w:t>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Cri</w:t>
            </w:r>
            <w:r>
              <w:rPr>
                <w:b/>
                <w:bCs/>
                <w:sz w:val="22"/>
                <w:szCs w:val="22"/>
                <w:lang w:val="en-US"/>
              </w:rPr>
              <w:t>ș</w:t>
            </w:r>
            <w:r w:rsidRPr="008B47FF">
              <w:rPr>
                <w:b/>
                <w:bCs/>
                <w:sz w:val="22"/>
                <w:szCs w:val="22"/>
                <w:lang w:val="en-US"/>
              </w:rPr>
              <w:t>c</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 xml:space="preserve">i </w:t>
            </w:r>
            <w:r>
              <w:rPr>
                <w:b/>
                <w:bCs/>
                <w:sz w:val="22"/>
                <w:szCs w:val="22"/>
                <w:lang w:val="en-US"/>
              </w:rPr>
              <w:t>(</w:t>
            </w:r>
            <w:r w:rsidRPr="008B47FF">
              <w:rPr>
                <w:b/>
                <w:bCs/>
                <w:sz w:val="22"/>
                <w:szCs w:val="22"/>
                <w:lang w:val="en-US"/>
              </w:rPr>
              <w:t>Repara</w:t>
            </w:r>
            <w:r>
              <w:rPr>
                <w:b/>
                <w:bCs/>
                <w:sz w:val="22"/>
                <w:szCs w:val="22"/>
                <w:lang w:val="en-US"/>
              </w:rPr>
              <w:t>ț</w:t>
            </w:r>
            <w:r w:rsidRPr="008B47FF">
              <w:rPr>
                <w:b/>
                <w:bCs/>
                <w:sz w:val="22"/>
                <w:szCs w:val="22"/>
                <w:lang w:val="en-US"/>
              </w:rPr>
              <w:t>ia drumului de acces spre gr</w:t>
            </w:r>
            <w:r>
              <w:rPr>
                <w:b/>
                <w:bCs/>
                <w:sz w:val="22"/>
                <w:szCs w:val="22"/>
                <w:lang w:val="en-US"/>
              </w:rPr>
              <w:t>ă</w:t>
            </w:r>
            <w:r w:rsidRPr="008B47FF">
              <w:rPr>
                <w:b/>
                <w:bCs/>
                <w:sz w:val="22"/>
                <w:szCs w:val="22"/>
                <w:lang w:val="en-US"/>
              </w:rPr>
              <w:t>dini</w:t>
            </w:r>
            <w:r>
              <w:rPr>
                <w:b/>
                <w:bCs/>
                <w:sz w:val="22"/>
                <w:szCs w:val="22"/>
                <w:lang w:val="en-US"/>
              </w:rPr>
              <w:t>ță</w:t>
            </w:r>
            <w:r w:rsidRPr="008B47FF">
              <w:rPr>
                <w:b/>
                <w:bCs/>
                <w:sz w:val="22"/>
                <w:szCs w:val="22"/>
                <w:lang w:val="en-US"/>
              </w:rPr>
              <w:t xml:space="preserve"> </w:t>
            </w:r>
            <w:r>
              <w:rPr>
                <w:b/>
                <w:bCs/>
                <w:sz w:val="22"/>
                <w:szCs w:val="22"/>
                <w:lang w:val="en-US"/>
              </w:rPr>
              <w:t>ș</w:t>
            </w:r>
            <w:r w:rsidRPr="008B47FF">
              <w:rPr>
                <w:b/>
                <w:bCs/>
                <w:sz w:val="22"/>
                <w:szCs w:val="22"/>
                <w:lang w:val="en-US"/>
              </w:rPr>
              <w:t>i biseric</w:t>
            </w:r>
            <w:r>
              <w:rPr>
                <w:b/>
                <w:bCs/>
                <w:sz w:val="22"/>
                <w:szCs w:val="22"/>
                <w:lang w:val="en-US"/>
              </w:rPr>
              <w:t>ă</w:t>
            </w:r>
            <w:r w:rsidRPr="008B47FF">
              <w:rPr>
                <w:b/>
                <w:bCs/>
                <w:sz w:val="22"/>
                <w:szCs w:val="22"/>
                <w:lang w:val="en-US"/>
              </w:rPr>
              <w:t xml:space="preserve"> s. Cri</w:t>
            </w:r>
            <w:r>
              <w:rPr>
                <w:b/>
                <w:bCs/>
                <w:sz w:val="22"/>
                <w:szCs w:val="22"/>
                <w:lang w:val="en-US"/>
              </w:rPr>
              <w:t>ș</w:t>
            </w:r>
            <w:r w:rsidRPr="008B47FF">
              <w:rPr>
                <w:b/>
                <w:bCs/>
                <w:sz w:val="22"/>
                <w:szCs w:val="22"/>
                <w:lang w:val="en-US"/>
              </w:rPr>
              <w:t>c</w:t>
            </w:r>
            <w:r>
              <w:rPr>
                <w:b/>
                <w:bCs/>
                <w:sz w:val="22"/>
                <w:szCs w:val="22"/>
                <w:lang w:val="en-US"/>
              </w:rPr>
              <w:t>ă</w:t>
            </w:r>
            <w:r w:rsidRPr="008B47FF">
              <w:rPr>
                <w:b/>
                <w:bCs/>
                <w:sz w:val="22"/>
                <w:szCs w:val="22"/>
                <w:lang w:val="en-US"/>
              </w:rPr>
              <w:t>u</w:t>
            </w:r>
            <w:r>
              <w:rPr>
                <w:b/>
                <w:bCs/>
                <w:sz w:val="22"/>
                <w:szCs w:val="22"/>
                <w:lang w:val="en-US"/>
              </w:rPr>
              <w:t>ț</w:t>
            </w:r>
            <w:r w:rsidRPr="008B47FF">
              <w:rPr>
                <w:b/>
                <w:bCs/>
                <w:sz w:val="22"/>
                <w:szCs w:val="22"/>
                <w:lang w:val="en-US"/>
              </w:rPr>
              <w:t>i</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19,10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229,2</w:t>
            </w:r>
            <w:r>
              <w:rPr>
                <w:sz w:val="22"/>
                <w:szCs w:val="22"/>
                <w:lang w:val="en-US"/>
              </w:rPr>
              <w:t>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1,146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DB19F</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 mare SKPg - II, executata la cald, in grosime de 5,0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1 910,00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0,5730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1 910,00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12,73</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Dond</w:t>
            </w:r>
            <w:r>
              <w:rPr>
                <w:b/>
                <w:bCs/>
                <w:sz w:val="22"/>
                <w:szCs w:val="22"/>
                <w:lang w:val="en-US"/>
              </w:rPr>
              <w:t>uș</w:t>
            </w:r>
            <w:r w:rsidRPr="008B47FF">
              <w:rPr>
                <w:b/>
                <w:bCs/>
                <w:sz w:val="22"/>
                <w:szCs w:val="22"/>
                <w:lang w:val="en-US"/>
              </w:rPr>
              <w:t xml:space="preserve">eni </w:t>
            </w:r>
            <w:r>
              <w:rPr>
                <w:b/>
                <w:bCs/>
                <w:sz w:val="22"/>
                <w:szCs w:val="22"/>
                <w:lang w:val="en-US"/>
              </w:rPr>
              <w:t>(</w:t>
            </w:r>
            <w:r w:rsidRPr="008B47FF">
              <w:rPr>
                <w:b/>
                <w:bCs/>
                <w:sz w:val="22"/>
                <w:szCs w:val="22"/>
                <w:lang w:val="en-US"/>
              </w:rPr>
              <w:t>Repara</w:t>
            </w:r>
            <w:r>
              <w:rPr>
                <w:b/>
                <w:bCs/>
                <w:sz w:val="22"/>
                <w:szCs w:val="22"/>
                <w:lang w:val="en-US"/>
              </w:rPr>
              <w:t>ț</w:t>
            </w:r>
            <w:r w:rsidRPr="008B47FF">
              <w:rPr>
                <w:b/>
                <w:bCs/>
                <w:sz w:val="22"/>
                <w:szCs w:val="22"/>
                <w:lang w:val="en-US"/>
              </w:rPr>
              <w:t>ia a dou</w:t>
            </w:r>
            <w:r>
              <w:rPr>
                <w:b/>
                <w:bCs/>
                <w:sz w:val="22"/>
                <w:szCs w:val="22"/>
                <w:lang w:val="en-US"/>
              </w:rPr>
              <w:t>ă</w:t>
            </w:r>
            <w:r w:rsidRPr="008B47FF">
              <w:rPr>
                <w:b/>
                <w:bCs/>
                <w:sz w:val="22"/>
                <w:szCs w:val="22"/>
                <w:lang w:val="en-US"/>
              </w:rPr>
              <w:t xml:space="preserve"> por</w:t>
            </w:r>
            <w:r>
              <w:rPr>
                <w:b/>
                <w:bCs/>
                <w:sz w:val="22"/>
                <w:szCs w:val="22"/>
                <w:lang w:val="en-US"/>
              </w:rPr>
              <w:t>ț</w:t>
            </w:r>
            <w:r w:rsidRPr="008B47FF">
              <w:rPr>
                <w:b/>
                <w:bCs/>
                <w:sz w:val="22"/>
                <w:szCs w:val="22"/>
                <w:lang w:val="en-US"/>
              </w:rPr>
              <w:t>iuni de str</w:t>
            </w:r>
            <w:r>
              <w:rPr>
                <w:b/>
                <w:bCs/>
                <w:sz w:val="22"/>
                <w:szCs w:val="22"/>
                <w:lang w:val="en-US"/>
              </w:rPr>
              <w:t>ă</w:t>
            </w:r>
            <w:r w:rsidRPr="008B47FF">
              <w:rPr>
                <w:b/>
                <w:bCs/>
                <w:sz w:val="22"/>
                <w:szCs w:val="22"/>
                <w:lang w:val="en-US"/>
              </w:rPr>
              <w:t>zi din s. Dond</w:t>
            </w:r>
            <w:r>
              <w:rPr>
                <w:b/>
                <w:bCs/>
                <w:sz w:val="22"/>
                <w:szCs w:val="22"/>
                <w:lang w:val="en-US"/>
              </w:rPr>
              <w:t>uș</w:t>
            </w:r>
            <w:r w:rsidRPr="008B47FF">
              <w:rPr>
                <w:b/>
                <w:bCs/>
                <w:sz w:val="22"/>
                <w:szCs w:val="22"/>
                <w:lang w:val="en-US"/>
              </w:rPr>
              <w:t>eni</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26,70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320,40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1,602</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DB19F</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2 670,00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0,801</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2 670,00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832ABF">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17,80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com. Frasin s.</w:t>
            </w:r>
            <w:r>
              <w:rPr>
                <w:b/>
                <w:bCs/>
                <w:sz w:val="22"/>
                <w:szCs w:val="22"/>
                <w:lang w:val="en-US"/>
              </w:rPr>
              <w:t xml:space="preserve"> </w:t>
            </w:r>
            <w:r w:rsidRPr="008B47FF">
              <w:rPr>
                <w:b/>
                <w:bCs/>
                <w:sz w:val="22"/>
                <w:szCs w:val="22"/>
                <w:lang w:val="en-US"/>
              </w:rPr>
              <w:t>Codrenii Noi</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21,00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252,00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DB19F</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 mare SKPg - II, executata la cald, in grosime de 5,0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2 100,00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0,63</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lastRenderedPageBreak/>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 -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2 100,00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14,00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Mo</w:t>
            </w:r>
            <w:r>
              <w:rPr>
                <w:b/>
                <w:bCs/>
                <w:sz w:val="22"/>
                <w:szCs w:val="22"/>
                <w:lang w:val="en-US"/>
              </w:rPr>
              <w:t>ș</w:t>
            </w:r>
            <w:r w:rsidRPr="008B47FF">
              <w:rPr>
                <w:b/>
                <w:bCs/>
                <w:sz w:val="22"/>
                <w:szCs w:val="22"/>
                <w:lang w:val="en-US"/>
              </w:rPr>
              <w:t>ana</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Dl134</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80,0000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Pocrovca</w:t>
            </w:r>
            <w:r>
              <w:rPr>
                <w:b/>
                <w:bCs/>
                <w:sz w:val="22"/>
                <w:szCs w:val="22"/>
                <w:lang w:val="en-US"/>
              </w:rPr>
              <w:t xml:space="preserve"> (</w:t>
            </w:r>
            <w:r w:rsidRPr="008B47FF">
              <w:rPr>
                <w:b/>
                <w:bCs/>
                <w:sz w:val="22"/>
                <w:szCs w:val="22"/>
                <w:lang w:val="en-US"/>
              </w:rPr>
              <w:t>Repara</w:t>
            </w:r>
            <w:r>
              <w:rPr>
                <w:b/>
                <w:bCs/>
                <w:sz w:val="22"/>
                <w:szCs w:val="22"/>
                <w:lang w:val="en-US"/>
              </w:rPr>
              <w:t>ț</w:t>
            </w:r>
            <w:r w:rsidRPr="008B47FF">
              <w:rPr>
                <w:b/>
                <w:bCs/>
                <w:sz w:val="22"/>
                <w:szCs w:val="22"/>
                <w:lang w:val="en-US"/>
              </w:rPr>
              <w:t>ia drumului de acces spre gimnaziu si biserica din s. Pocrovca</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41,3000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4D72A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206,50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SKBg-II/2.3 hmed - 4cm,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32,18</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SKBg-II/2.3,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4 130,00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28,40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Plop</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Dl134</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80,00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Privinceni </w:t>
            </w:r>
            <w:r>
              <w:rPr>
                <w:b/>
                <w:bCs/>
                <w:sz w:val="22"/>
                <w:szCs w:val="22"/>
                <w:lang w:val="en-US"/>
              </w:rPr>
              <w:t>(</w:t>
            </w:r>
            <w:r w:rsidRPr="008B47FF">
              <w:rPr>
                <w:b/>
                <w:bCs/>
                <w:sz w:val="22"/>
                <w:szCs w:val="22"/>
                <w:lang w:val="en-US"/>
              </w:rPr>
              <w:t>Repara</w:t>
            </w:r>
            <w:r>
              <w:rPr>
                <w:b/>
                <w:bCs/>
                <w:sz w:val="22"/>
                <w:szCs w:val="22"/>
                <w:lang w:val="en-US"/>
              </w:rPr>
              <w:t>ț</w:t>
            </w:r>
            <w:r w:rsidRPr="008B47FF">
              <w:rPr>
                <w:b/>
                <w:bCs/>
                <w:sz w:val="22"/>
                <w:szCs w:val="22"/>
                <w:lang w:val="en-US"/>
              </w:rPr>
              <w:t>ia drumului de acces spre biserica s. Privinceni</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57,90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m2: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289,50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SKBg- II/2.3 hmed - 4 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50,76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SKBg-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5 </w:t>
            </w:r>
            <w:r>
              <w:rPr>
                <w:sz w:val="22"/>
                <w:szCs w:val="22"/>
                <w:lang w:val="en-US"/>
              </w:rPr>
              <w:t>790,00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Rediul Mare </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57,90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4D72A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289,50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SKBg- II/2.3 hmed - 4 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56,40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SKBg-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5 790,00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40,00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Sc</w:t>
            </w:r>
            <w:r>
              <w:rPr>
                <w:b/>
                <w:bCs/>
                <w:sz w:val="22"/>
                <w:szCs w:val="22"/>
                <w:lang w:val="en-US"/>
              </w:rPr>
              <w:t>ă</w:t>
            </w:r>
            <w:r w:rsidRPr="008B47FF">
              <w:rPr>
                <w:b/>
                <w:bCs/>
                <w:sz w:val="22"/>
                <w:szCs w:val="22"/>
                <w:lang w:val="en-US"/>
              </w:rPr>
              <w:t>ieni</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Dl134</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110,60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80,00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s. Sudarca </w:t>
            </w:r>
            <w:r>
              <w:rPr>
                <w:b/>
                <w:bCs/>
                <w:sz w:val="22"/>
                <w:szCs w:val="22"/>
                <w:lang w:val="en-US"/>
              </w:rPr>
              <w:t>(</w:t>
            </w:r>
            <w:r w:rsidRPr="008B47FF">
              <w:rPr>
                <w:b/>
                <w:bCs/>
                <w:sz w:val="22"/>
                <w:szCs w:val="22"/>
                <w:lang w:val="en-US"/>
              </w:rPr>
              <w:t>Repara</w:t>
            </w:r>
            <w:r>
              <w:rPr>
                <w:b/>
                <w:bCs/>
                <w:sz w:val="22"/>
                <w:szCs w:val="22"/>
                <w:lang w:val="en-US"/>
              </w:rPr>
              <w:t>ț</w:t>
            </w:r>
            <w:r w:rsidRPr="008B47FF">
              <w:rPr>
                <w:b/>
                <w:bCs/>
                <w:sz w:val="22"/>
                <w:szCs w:val="22"/>
                <w:lang w:val="en-US"/>
              </w:rPr>
              <w:t xml:space="preserve">ia drumului de acces spre liceu </w:t>
            </w:r>
            <w:r>
              <w:rPr>
                <w:b/>
                <w:bCs/>
                <w:sz w:val="22"/>
                <w:szCs w:val="22"/>
                <w:lang w:val="en-US"/>
              </w:rPr>
              <w:t>ș</w:t>
            </w:r>
            <w:r w:rsidRPr="008B47FF">
              <w:rPr>
                <w:b/>
                <w:bCs/>
                <w:sz w:val="22"/>
                <w:szCs w:val="22"/>
                <w:lang w:val="en-US"/>
              </w:rPr>
              <w:t>i gr</w:t>
            </w:r>
            <w:r>
              <w:rPr>
                <w:b/>
                <w:bCs/>
                <w:sz w:val="22"/>
                <w:szCs w:val="22"/>
                <w:lang w:val="en-US"/>
              </w:rPr>
              <w:t>ă</w:t>
            </w:r>
            <w:r w:rsidRPr="008B47FF">
              <w:rPr>
                <w:b/>
                <w:bCs/>
                <w:sz w:val="22"/>
                <w:szCs w:val="22"/>
                <w:lang w:val="en-US"/>
              </w:rPr>
              <w:t>dini</w:t>
            </w:r>
            <w:r>
              <w:rPr>
                <w:b/>
                <w:bCs/>
                <w:sz w:val="22"/>
                <w:szCs w:val="22"/>
                <w:lang w:val="en-US"/>
              </w:rPr>
              <w:t>ță</w:t>
            </w:r>
            <w:r w:rsidRPr="008B47FF">
              <w:rPr>
                <w:b/>
                <w:bCs/>
                <w:sz w:val="22"/>
                <w:szCs w:val="22"/>
                <w:lang w:val="en-US"/>
              </w:rPr>
              <w:t xml:space="preserve"> s. Sudarca</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DH02B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17,30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DA12B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Strat de fundatie sau reprofilare din piatra sparta M400, pentru drumuri, cu asternere mecanica, executat cu impanare fara innororire h-12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3</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207,60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1,038</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DB19F</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 mare SKPg - II, executata la cald, in grosime de 5,0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1 730,00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0,519</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1 730,00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11,60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com. Sudarca s. Braic</w:t>
            </w:r>
            <w:r>
              <w:rPr>
                <w:b/>
                <w:bCs/>
                <w:sz w:val="22"/>
                <w:szCs w:val="22"/>
                <w:lang w:val="en-US"/>
              </w:rPr>
              <w:t>ă</w:t>
            </w:r>
            <w:r w:rsidRPr="008B47FF">
              <w:rPr>
                <w:b/>
                <w:bCs/>
                <w:sz w:val="22"/>
                <w:szCs w:val="22"/>
                <w:lang w:val="en-US"/>
              </w:rPr>
              <w:t xml:space="preserve">u </w:t>
            </w:r>
            <w:r>
              <w:rPr>
                <w:b/>
                <w:bCs/>
                <w:sz w:val="22"/>
                <w:szCs w:val="22"/>
                <w:lang w:val="en-US"/>
              </w:rPr>
              <w:t>(</w:t>
            </w:r>
            <w:r w:rsidRPr="008B47FF">
              <w:rPr>
                <w:b/>
                <w:bCs/>
                <w:sz w:val="22"/>
                <w:szCs w:val="22"/>
                <w:lang w:val="en-US"/>
              </w:rPr>
              <w:t>Repara</w:t>
            </w:r>
            <w:r>
              <w:rPr>
                <w:b/>
                <w:bCs/>
                <w:sz w:val="22"/>
                <w:szCs w:val="22"/>
                <w:lang w:val="en-US"/>
              </w:rPr>
              <w:t>ț</w:t>
            </w:r>
            <w:r w:rsidRPr="008B47FF">
              <w:rPr>
                <w:b/>
                <w:bCs/>
                <w:sz w:val="22"/>
                <w:szCs w:val="22"/>
                <w:lang w:val="en-US"/>
              </w:rPr>
              <w:t>ia drumului de acces spre gr</w:t>
            </w:r>
            <w:r>
              <w:rPr>
                <w:b/>
                <w:bCs/>
                <w:sz w:val="22"/>
                <w:szCs w:val="22"/>
                <w:lang w:val="en-US"/>
              </w:rPr>
              <w:t>ă</w:t>
            </w:r>
            <w:r w:rsidRPr="008B47FF">
              <w:rPr>
                <w:b/>
                <w:bCs/>
                <w:sz w:val="22"/>
                <w:szCs w:val="22"/>
                <w:lang w:val="en-US"/>
              </w:rPr>
              <w:t>dini</w:t>
            </w:r>
            <w:r>
              <w:rPr>
                <w:b/>
                <w:bCs/>
                <w:sz w:val="22"/>
                <w:szCs w:val="22"/>
                <w:lang w:val="en-US"/>
              </w:rPr>
              <w:t>ță</w:t>
            </w:r>
            <w:r w:rsidRPr="008B47FF">
              <w:rPr>
                <w:b/>
                <w:bCs/>
                <w:sz w:val="22"/>
                <w:szCs w:val="22"/>
                <w:lang w:val="en-US"/>
              </w:rPr>
              <w:t xml:space="preserve"> </w:t>
            </w:r>
            <w:r>
              <w:rPr>
                <w:b/>
                <w:bCs/>
                <w:sz w:val="22"/>
                <w:szCs w:val="22"/>
                <w:lang w:val="en-US"/>
              </w:rPr>
              <w:t>ș</w:t>
            </w:r>
            <w:r w:rsidRPr="008B47FF">
              <w:rPr>
                <w:b/>
                <w:bCs/>
                <w:sz w:val="22"/>
                <w:szCs w:val="22"/>
                <w:lang w:val="en-US"/>
              </w:rPr>
              <w:t>i biserica com. Sudarca s. Braic</w:t>
            </w:r>
            <w:r>
              <w:rPr>
                <w:b/>
                <w:bCs/>
                <w:sz w:val="22"/>
                <w:szCs w:val="22"/>
                <w:lang w:val="en-US"/>
              </w:rPr>
              <w:t>ă</w:t>
            </w:r>
            <w:r w:rsidRPr="008B47FF">
              <w:rPr>
                <w:b/>
                <w:bCs/>
                <w:sz w:val="22"/>
                <w:szCs w:val="22"/>
                <w:lang w:val="en-US"/>
              </w:rPr>
              <w:t>u</w:t>
            </w:r>
            <w:r>
              <w:rPr>
                <w:b/>
                <w:bCs/>
                <w:sz w:val="22"/>
                <w:szCs w:val="22"/>
                <w:lang w:val="en-US"/>
              </w:rPr>
              <w:t>)</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18,60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4D72AA">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93,00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0,056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SKBg- II/2.3 hmed - 4 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14,49</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0,56</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lastRenderedPageBreak/>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SKBg-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1 860,00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12,80</w:t>
            </w:r>
          </w:p>
        </w:tc>
      </w:tr>
      <w:tr w:rsidR="00CB703C" w:rsidRPr="008B47FF" w:rsidTr="00527828">
        <w:tblPrEx>
          <w:tblCellMar>
            <w:top w:w="0" w:type="dxa"/>
            <w:bottom w:w="0" w:type="dxa"/>
          </w:tblCellMar>
        </w:tblPrEx>
        <w:tc>
          <w:tcPr>
            <w:tcW w:w="567" w:type="dxa"/>
            <w:tcBorders>
              <w:top w:val="nil"/>
              <w:left w:val="single" w:sz="6" w:space="0" w:color="auto"/>
              <w:bottom w:val="nil"/>
              <w:right w:val="nil"/>
            </w:tcBorders>
          </w:tcPr>
          <w:p w:rsidR="00CB703C" w:rsidRPr="008B47FF" w:rsidRDefault="00CB703C" w:rsidP="00527828">
            <w:pPr>
              <w:spacing w:after="200" w:line="276" w:lineRule="auto"/>
              <w:rPr>
                <w:lang w:val="en-US"/>
              </w:rPr>
            </w:pPr>
          </w:p>
        </w:tc>
        <w:tc>
          <w:tcPr>
            <w:tcW w:w="992" w:type="dxa"/>
            <w:tcBorders>
              <w:top w:val="nil"/>
              <w:left w:val="single" w:sz="6" w:space="0" w:color="auto"/>
              <w:bottom w:val="nil"/>
              <w:right w:val="nil"/>
            </w:tcBorders>
          </w:tcPr>
          <w:p w:rsidR="00CB703C" w:rsidRPr="008B47FF" w:rsidRDefault="00CB703C" w:rsidP="00527828">
            <w:pPr>
              <w:rPr>
                <w:lang w:val="en-US"/>
              </w:rPr>
            </w:pPr>
          </w:p>
        </w:tc>
        <w:tc>
          <w:tcPr>
            <w:tcW w:w="6379" w:type="dxa"/>
            <w:tcBorders>
              <w:top w:val="nil"/>
              <w:left w:val="single" w:sz="6" w:space="0" w:color="auto"/>
              <w:bottom w:val="nil"/>
              <w:right w:val="nil"/>
            </w:tcBorders>
          </w:tcPr>
          <w:p w:rsidR="00CB703C" w:rsidRPr="008B47FF" w:rsidRDefault="00CB703C" w:rsidP="00527828">
            <w:pPr>
              <w:rPr>
                <w:b/>
                <w:bCs/>
                <w:sz w:val="22"/>
                <w:szCs w:val="22"/>
                <w:lang w:val="en-US"/>
              </w:rPr>
            </w:pPr>
            <w:r w:rsidRPr="008B47FF">
              <w:rPr>
                <w:b/>
                <w:bCs/>
                <w:sz w:val="22"/>
                <w:szCs w:val="22"/>
                <w:lang w:val="en-US"/>
              </w:rPr>
              <w:t xml:space="preserve">1. </w:t>
            </w:r>
            <w:r>
              <w:rPr>
                <w:b/>
                <w:bCs/>
                <w:sz w:val="22"/>
                <w:szCs w:val="22"/>
                <w:lang w:val="en-US"/>
              </w:rPr>
              <w:t>Reparația unor străzi din localitate</w:t>
            </w:r>
            <w:r w:rsidRPr="008B47FF">
              <w:rPr>
                <w:b/>
                <w:bCs/>
                <w:sz w:val="22"/>
                <w:szCs w:val="22"/>
                <w:lang w:val="en-US"/>
              </w:rPr>
              <w:t xml:space="preserve"> </w:t>
            </w:r>
            <w:r>
              <w:rPr>
                <w:b/>
                <w:bCs/>
                <w:sz w:val="22"/>
                <w:szCs w:val="22"/>
                <w:lang w:val="en-US"/>
              </w:rPr>
              <w:t>s. Țaul</w:t>
            </w:r>
            <w:r w:rsidRPr="008B47FF">
              <w:rPr>
                <w:b/>
                <w:bCs/>
                <w:sz w:val="22"/>
                <w:szCs w:val="22"/>
                <w:lang w:val="en-US"/>
              </w:rPr>
              <w:t xml:space="preserve"> </w:t>
            </w:r>
            <w:r>
              <w:rPr>
                <w:b/>
                <w:bCs/>
                <w:sz w:val="22"/>
                <w:szCs w:val="22"/>
                <w:lang w:val="en-US"/>
              </w:rPr>
              <w:t>(</w:t>
            </w:r>
            <w:r w:rsidRPr="008B47FF">
              <w:rPr>
                <w:b/>
                <w:bCs/>
                <w:sz w:val="22"/>
                <w:szCs w:val="22"/>
                <w:lang w:val="en-US"/>
              </w:rPr>
              <w:t>Repara</w:t>
            </w:r>
            <w:r>
              <w:rPr>
                <w:b/>
                <w:bCs/>
                <w:sz w:val="22"/>
                <w:szCs w:val="22"/>
                <w:lang w:val="en-US"/>
              </w:rPr>
              <w:t>ț</w:t>
            </w:r>
            <w:r w:rsidRPr="008B47FF">
              <w:rPr>
                <w:b/>
                <w:bCs/>
                <w:sz w:val="22"/>
                <w:szCs w:val="22"/>
                <w:lang w:val="en-US"/>
              </w:rPr>
              <w:t>ia drumului de acces spre cimitir</w:t>
            </w:r>
            <w:r>
              <w:rPr>
                <w:b/>
                <w:bCs/>
                <w:sz w:val="22"/>
                <w:szCs w:val="22"/>
                <w:lang w:val="en-US"/>
              </w:rPr>
              <w:t>,  s. Țaul)</w:t>
            </w:r>
            <w:r w:rsidRPr="008B47FF">
              <w:rPr>
                <w:b/>
                <w:bCs/>
                <w:sz w:val="22"/>
                <w:szCs w:val="22"/>
                <w:lang w:val="en-US"/>
              </w:rPr>
              <w:t xml:space="preserve"> </w:t>
            </w:r>
          </w:p>
        </w:tc>
        <w:tc>
          <w:tcPr>
            <w:tcW w:w="851" w:type="dxa"/>
            <w:tcBorders>
              <w:top w:val="nil"/>
              <w:left w:val="single" w:sz="6" w:space="0" w:color="auto"/>
              <w:bottom w:val="nil"/>
              <w:right w:val="nil"/>
            </w:tcBorders>
          </w:tcPr>
          <w:p w:rsidR="00CB703C" w:rsidRPr="008B47FF" w:rsidRDefault="00CB703C" w:rsidP="00527828">
            <w:pPr>
              <w:rPr>
                <w:lang w:val="en-US"/>
              </w:rPr>
            </w:pPr>
          </w:p>
        </w:tc>
        <w:tc>
          <w:tcPr>
            <w:tcW w:w="992" w:type="dxa"/>
            <w:tcBorders>
              <w:top w:val="nil"/>
              <w:left w:val="single" w:sz="6" w:space="0" w:color="auto"/>
              <w:bottom w:val="nil"/>
              <w:right w:val="single" w:sz="6" w:space="0" w:color="auto"/>
            </w:tcBorders>
          </w:tcPr>
          <w:p w:rsidR="00CB703C" w:rsidRPr="008B47FF" w:rsidRDefault="00CB703C" w:rsidP="00527828">
            <w:pPr>
              <w:rPr>
                <w:lang w:val="en-US"/>
              </w:rPr>
            </w:pP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1</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Pr>
                <w:sz w:val="22"/>
                <w:szCs w:val="22"/>
                <w:lang w:val="en-US"/>
              </w:rPr>
              <w:t>Dl106</w:t>
            </w: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Curatirea mecanica a partii carosabile de praf si murdarie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57,90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2</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DI158A</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Frezarea si plombarea gropilor la imbracamintea  degradata, cu suprafate pina la 1 m</w:t>
            </w:r>
            <w:r w:rsidRPr="0031134D">
              <w:rPr>
                <w:sz w:val="22"/>
                <w:szCs w:val="22"/>
                <w:vertAlign w:val="superscript"/>
                <w:lang w:val="en-US"/>
              </w:rPr>
              <w:t>2</w:t>
            </w:r>
            <w:r w:rsidRPr="008B47FF">
              <w:rPr>
                <w:sz w:val="22"/>
                <w:szCs w:val="22"/>
                <w:lang w:val="en-US"/>
              </w:rPr>
              <w:t>: grosime 5 cm</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289,50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3</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0,1740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4</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Dl133</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Amenajarea stratului de egalizare din beton asfaltic SKBg- II/2.3 h</w:t>
            </w:r>
            <w:r w:rsidRPr="0031134D">
              <w:rPr>
                <w:sz w:val="22"/>
                <w:szCs w:val="22"/>
                <w:vertAlign w:val="subscript"/>
                <w:lang w:val="en-US"/>
              </w:rPr>
              <w:t>med</w:t>
            </w:r>
            <w:r w:rsidRPr="008B47FF">
              <w:rPr>
                <w:sz w:val="22"/>
                <w:szCs w:val="22"/>
                <w:lang w:val="en-US"/>
              </w:rPr>
              <w:t xml:space="preserve"> - 4 cm, cu utilizarea distribuitorului de mixturi asfaltice</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56,40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5</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Dl107</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t</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1,74</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6</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DB16H</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Imbracaminte de beton asfaltic cu agregate marunte SKBg- II/2.3, executata la cald, in grosime de 4,0 cm, cu asternere mecanica</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Pr>
                <w:sz w:val="22"/>
                <w:szCs w:val="22"/>
                <w:lang w:val="en-US"/>
              </w:rPr>
              <w:t>5 790,00</w:t>
            </w:r>
          </w:p>
        </w:tc>
      </w:tr>
      <w:tr w:rsidR="00CB703C" w:rsidRPr="008B47FF" w:rsidTr="00527828">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7"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7</w:t>
            </w:r>
          </w:p>
        </w:tc>
        <w:tc>
          <w:tcPr>
            <w:tcW w:w="992"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TsE05B</w:t>
            </w:r>
          </w:p>
          <w:p w:rsidR="00CB703C" w:rsidRPr="008B47FF" w:rsidRDefault="00CB703C" w:rsidP="00527828">
            <w:pPr>
              <w:rPr>
                <w:sz w:val="22"/>
                <w:szCs w:val="22"/>
                <w:lang w:val="en-US"/>
              </w:rPr>
            </w:pPr>
          </w:p>
        </w:tc>
        <w:tc>
          <w:tcPr>
            <w:tcW w:w="6379" w:type="dxa"/>
            <w:tcBorders>
              <w:top w:val="single" w:sz="4" w:space="0" w:color="auto"/>
              <w:bottom w:val="single" w:sz="4" w:space="0" w:color="auto"/>
            </w:tcBorders>
          </w:tcPr>
          <w:p w:rsidR="00CB703C" w:rsidRPr="008B47FF" w:rsidRDefault="00CB703C" w:rsidP="00527828">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100m</w:t>
            </w:r>
            <w:r w:rsidRPr="004D72AA">
              <w:rPr>
                <w:sz w:val="22"/>
                <w:szCs w:val="22"/>
                <w:vertAlign w:val="superscript"/>
                <w:lang w:val="en-US"/>
              </w:rPr>
              <w:t>2</w:t>
            </w:r>
          </w:p>
        </w:tc>
        <w:tc>
          <w:tcPr>
            <w:tcW w:w="992" w:type="dxa"/>
            <w:tcBorders>
              <w:top w:val="single" w:sz="4" w:space="0" w:color="auto"/>
              <w:bottom w:val="single" w:sz="4" w:space="0" w:color="auto"/>
            </w:tcBorders>
            <w:vAlign w:val="center"/>
          </w:tcPr>
          <w:p w:rsidR="00CB703C" w:rsidRPr="008B47FF" w:rsidRDefault="00CB703C" w:rsidP="00527828">
            <w:pPr>
              <w:jc w:val="center"/>
              <w:rPr>
                <w:sz w:val="22"/>
                <w:szCs w:val="22"/>
                <w:lang w:val="en-US"/>
              </w:rPr>
            </w:pPr>
            <w:r w:rsidRPr="008B47FF">
              <w:rPr>
                <w:sz w:val="22"/>
                <w:szCs w:val="22"/>
                <w:lang w:val="en-US"/>
              </w:rPr>
              <w:t>40</w:t>
            </w:r>
            <w:r>
              <w:rPr>
                <w:sz w:val="22"/>
                <w:szCs w:val="22"/>
                <w:lang w:val="en-US"/>
              </w:rPr>
              <w:t>,00</w:t>
            </w:r>
          </w:p>
        </w:tc>
      </w:tr>
    </w:tbl>
    <w:p w:rsidR="00CB703C" w:rsidRPr="00042B22" w:rsidRDefault="00CB703C" w:rsidP="00CB703C">
      <w:pPr>
        <w:jc w:val="center"/>
        <w:rPr>
          <w:lang w:val="en-US"/>
        </w:rPr>
      </w:pPr>
    </w:p>
    <w:p w:rsidR="003B06FE" w:rsidRDefault="003B06FE" w:rsidP="00690D62">
      <w:pPr>
        <w:rPr>
          <w:lang w:val="en-US"/>
        </w:rPr>
      </w:pPr>
      <w:bookmarkStart w:id="334" w:name="_GoBack"/>
      <w:bookmarkEnd w:id="334"/>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653C0A" w:rsidRDefault="00653C0A" w:rsidP="0024777B">
      <w:pPr>
        <w:rPr>
          <w:lang w:val="en-US"/>
        </w:rPr>
      </w:pPr>
    </w:p>
    <w:p w:rsidR="003B06FE" w:rsidRDefault="003B06FE" w:rsidP="0024777B">
      <w:pPr>
        <w:rPr>
          <w:lang w:val="en-US"/>
        </w:rPr>
      </w:pPr>
    </w:p>
    <w:p w:rsidR="002A26AB" w:rsidRPr="00653C0A" w:rsidRDefault="002A26AB"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B1FD5" w:rsidRDefault="00EB1FD5" w:rsidP="00D34354">
                                  <w:pPr>
                                    <w:ind w:right="60"/>
                                  </w:pPr>
                                  <w:r w:rsidRPr="00A352BA">
                                    <w:object w:dxaOrig="494" w:dyaOrig="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32.25pt" fillcolor="window">
                                        <v:imagedata r:id="rId8" o:title=""/>
                                      </v:shape>
                                      <o:OLEObject Type="Embed" ProgID="Word.Picture.8" ShapeID="_x0000_i1026" DrawAspect="Content" ObjectID="_1583216225"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EB1FD5" w:rsidRDefault="00EB1FD5" w:rsidP="00D34354">
                            <w:pPr>
                              <w:ind w:right="60"/>
                            </w:pPr>
                            <w:r w:rsidRPr="00A352BA">
                              <w:object w:dxaOrig="494" w:dyaOrig="648">
                                <v:shape id="_x0000_i1026" type="#_x0000_t75" style="width:24.75pt;height:32.25pt" fillcolor="window">
                                  <v:imagedata r:id="rId8" o:title=""/>
                                </v:shape>
                                <o:OLEObject Type="Embed" ProgID="Word.Picture.8" ShapeID="_x0000_i1026" DrawAspect="Content" ObjectID="_1583216225"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BE5" w:rsidRDefault="00B24BE5">
      <w:r>
        <w:separator/>
      </w:r>
    </w:p>
  </w:endnote>
  <w:endnote w:type="continuationSeparator" w:id="0">
    <w:p w:rsidR="00B24BE5" w:rsidRDefault="00B2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1FD5" w:rsidRDefault="00EB1FD5"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D5" w:rsidRDefault="00EB1FD5"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B703C">
      <w:rPr>
        <w:rStyle w:val="a6"/>
      </w:rPr>
      <w:t>61</w:t>
    </w:r>
    <w:r>
      <w:rPr>
        <w:rStyle w:val="a6"/>
      </w:rPr>
      <w:fldChar w:fldCharType="end"/>
    </w:r>
  </w:p>
  <w:p w:rsidR="00EB1FD5" w:rsidRDefault="00EB1FD5"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BE5" w:rsidRDefault="00B24BE5">
      <w:r>
        <w:separator/>
      </w:r>
    </w:p>
  </w:footnote>
  <w:footnote w:type="continuationSeparator" w:id="0">
    <w:p w:rsidR="00B24BE5" w:rsidRDefault="00B24B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6C4CC1"/>
    <w:multiLevelType w:val="hybridMultilevel"/>
    <w:tmpl w:val="6090CB4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8" w15:restartNumberingAfterBreak="0">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0"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3D193477"/>
    <w:multiLevelType w:val="hybridMultilevel"/>
    <w:tmpl w:val="25A483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FCE7D77"/>
    <w:multiLevelType w:val="hybridMultilevel"/>
    <w:tmpl w:val="C880535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2"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81A1C0D"/>
    <w:multiLevelType w:val="hybridMultilevel"/>
    <w:tmpl w:val="0C3803B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15:restartNumberingAfterBreak="0">
    <w:nsid w:val="5B4F3CED"/>
    <w:multiLevelType w:val="hybridMultilevel"/>
    <w:tmpl w:val="3216E290"/>
    <w:lvl w:ilvl="0" w:tplc="E2544032">
      <w:start w:val="10"/>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E2C1940"/>
    <w:multiLevelType w:val="hybridMultilevel"/>
    <w:tmpl w:val="7D42C86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9"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51"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3"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4"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6"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9"/>
  </w:num>
  <w:num w:numId="2">
    <w:abstractNumId w:val="57"/>
  </w:num>
  <w:num w:numId="3">
    <w:abstractNumId w:val="15"/>
  </w:num>
  <w:num w:numId="4">
    <w:abstractNumId w:val="6"/>
  </w:num>
  <w:num w:numId="5">
    <w:abstractNumId w:val="9"/>
  </w:num>
  <w:num w:numId="6">
    <w:abstractNumId w:val="42"/>
  </w:num>
  <w:num w:numId="7">
    <w:abstractNumId w:val="44"/>
  </w:num>
  <w:num w:numId="8">
    <w:abstractNumId w:val="54"/>
  </w:num>
  <w:num w:numId="9">
    <w:abstractNumId w:val="20"/>
  </w:num>
  <w:num w:numId="10">
    <w:abstractNumId w:val="19"/>
  </w:num>
  <w:num w:numId="11">
    <w:abstractNumId w:val="33"/>
  </w:num>
  <w:num w:numId="12">
    <w:abstractNumId w:val="23"/>
  </w:num>
  <w:num w:numId="13">
    <w:abstractNumId w:val="45"/>
  </w:num>
  <w:num w:numId="14">
    <w:abstractNumId w:val="50"/>
  </w:num>
  <w:num w:numId="15">
    <w:abstractNumId w:val="52"/>
  </w:num>
  <w:num w:numId="16">
    <w:abstractNumId w:val="17"/>
  </w:num>
  <w:num w:numId="17">
    <w:abstractNumId w:val="41"/>
  </w:num>
  <w:num w:numId="18">
    <w:abstractNumId w:val="37"/>
  </w:num>
  <w:num w:numId="19">
    <w:abstractNumId w:val="12"/>
  </w:num>
  <w:num w:numId="20">
    <w:abstractNumId w:val="24"/>
  </w:num>
  <w:num w:numId="21">
    <w:abstractNumId w:val="16"/>
  </w:num>
  <w:num w:numId="22">
    <w:abstractNumId w:val="6"/>
    <w:lvlOverride w:ilvl="0">
      <w:startOverride w:val="1"/>
    </w:lvlOverride>
  </w:num>
  <w:num w:numId="23">
    <w:abstractNumId w:val="56"/>
  </w:num>
  <w:num w:numId="24">
    <w:abstractNumId w:val="21"/>
  </w:num>
  <w:num w:numId="25">
    <w:abstractNumId w:val="22"/>
  </w:num>
  <w:num w:numId="26">
    <w:abstractNumId w:val="8"/>
  </w:num>
  <w:num w:numId="27">
    <w:abstractNumId w:val="31"/>
  </w:num>
  <w:num w:numId="28">
    <w:abstractNumId w:val="40"/>
  </w:num>
  <w:num w:numId="29">
    <w:abstractNumId w:val="38"/>
  </w:num>
  <w:num w:numId="30">
    <w:abstractNumId w:val="5"/>
  </w:num>
  <w:num w:numId="31">
    <w:abstractNumId w:val="11"/>
  </w:num>
  <w:num w:numId="32">
    <w:abstractNumId w:val="30"/>
  </w:num>
  <w:num w:numId="33">
    <w:abstractNumId w:val="14"/>
  </w:num>
  <w:num w:numId="34">
    <w:abstractNumId w:val="32"/>
  </w:num>
  <w:num w:numId="35">
    <w:abstractNumId w:val="13"/>
  </w:num>
  <w:num w:numId="36">
    <w:abstractNumId w:val="0"/>
  </w:num>
  <w:num w:numId="37">
    <w:abstractNumId w:val="2"/>
  </w:num>
  <w:num w:numId="38">
    <w:abstractNumId w:val="1"/>
  </w:num>
  <w:num w:numId="39">
    <w:abstractNumId w:val="26"/>
  </w:num>
  <w:num w:numId="40">
    <w:abstractNumId w:val="29"/>
  </w:num>
  <w:num w:numId="41">
    <w:abstractNumId w:val="36"/>
  </w:num>
  <w:num w:numId="42">
    <w:abstractNumId w:val="25"/>
  </w:num>
  <w:num w:numId="43">
    <w:abstractNumId w:val="39"/>
  </w:num>
  <w:num w:numId="44">
    <w:abstractNumId w:val="55"/>
  </w:num>
  <w:num w:numId="45">
    <w:abstractNumId w:val="10"/>
  </w:num>
  <w:num w:numId="46">
    <w:abstractNumId w:val="27"/>
  </w:num>
  <w:num w:numId="47">
    <w:abstractNumId w:val="48"/>
  </w:num>
  <w:num w:numId="48">
    <w:abstractNumId w:val="3"/>
  </w:num>
  <w:num w:numId="49">
    <w:abstractNumId w:val="51"/>
  </w:num>
  <w:num w:numId="50">
    <w:abstractNumId w:val="4"/>
  </w:num>
  <w:num w:numId="51">
    <w:abstractNumId w:val="53"/>
  </w:num>
  <w:num w:numId="52">
    <w:abstractNumId w:val="7"/>
  </w:num>
  <w:num w:numId="53">
    <w:abstractNumId w:val="28"/>
  </w:num>
  <w:num w:numId="54">
    <w:abstractNumId w:val="47"/>
  </w:num>
  <w:num w:numId="55">
    <w:abstractNumId w:val="35"/>
  </w:num>
  <w:num w:numId="56">
    <w:abstractNumId w:val="46"/>
  </w:num>
  <w:num w:numId="57">
    <w:abstractNumId w:val="43"/>
  </w:num>
  <w:num w:numId="58">
    <w:abstractNumId w:val="18"/>
  </w:num>
  <w:num w:numId="5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D2FBB"/>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6FE"/>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559B7"/>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13727"/>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4019"/>
    <w:rsid w:val="008E6B47"/>
    <w:rsid w:val="008E72BA"/>
    <w:rsid w:val="008F051E"/>
    <w:rsid w:val="008F7151"/>
    <w:rsid w:val="00902CCE"/>
    <w:rsid w:val="00911F40"/>
    <w:rsid w:val="00912C6F"/>
    <w:rsid w:val="00914AA5"/>
    <w:rsid w:val="0091504D"/>
    <w:rsid w:val="009215E4"/>
    <w:rsid w:val="009300E1"/>
    <w:rsid w:val="00931DC5"/>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3DF5"/>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719D"/>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F14"/>
    <w:rsid w:val="00B24BE5"/>
    <w:rsid w:val="00B259B8"/>
    <w:rsid w:val="00B26AAD"/>
    <w:rsid w:val="00B310AB"/>
    <w:rsid w:val="00B34A40"/>
    <w:rsid w:val="00B4498A"/>
    <w:rsid w:val="00B50E45"/>
    <w:rsid w:val="00B51D7B"/>
    <w:rsid w:val="00B53FF1"/>
    <w:rsid w:val="00B56E9C"/>
    <w:rsid w:val="00B616A0"/>
    <w:rsid w:val="00B639EE"/>
    <w:rsid w:val="00B85C39"/>
    <w:rsid w:val="00B87C99"/>
    <w:rsid w:val="00B9541B"/>
    <w:rsid w:val="00B95BB9"/>
    <w:rsid w:val="00BA010A"/>
    <w:rsid w:val="00BA0C7F"/>
    <w:rsid w:val="00BB0FA6"/>
    <w:rsid w:val="00BB1CE3"/>
    <w:rsid w:val="00BB40DE"/>
    <w:rsid w:val="00BC1DAE"/>
    <w:rsid w:val="00BD31A7"/>
    <w:rsid w:val="00BD6F75"/>
    <w:rsid w:val="00BE3B0E"/>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03C"/>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B4C71"/>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EA755-73C4-4E68-A9D5-A4ED104E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63</Pages>
  <Words>22681</Words>
  <Characters>129288</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8</cp:revision>
  <cp:lastPrinted>2018-02-14T09:12:00Z</cp:lastPrinted>
  <dcterms:created xsi:type="dcterms:W3CDTF">2018-03-12T08:26:00Z</dcterms:created>
  <dcterms:modified xsi:type="dcterms:W3CDTF">2018-03-22T07:31:00Z</dcterms:modified>
</cp:coreProperties>
</file>